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Родной край, его природные достопримечательности. Город и село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Родной край, его природные достопримечательности. Город и село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родном крае, его природных достопримечательностях, различиях города и села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«родной край»</w:t>
      </w:r>
    </w:p>
    <w:p>
      <w:pPr>
        <w:pStyle w:val="ListBullet"/>
        <w:spacing w:after="120"/>
      </w:pPr>
      <w:r>
        <w:t>Сформировать представление о природных достопримечательностях родного края</w:t>
      </w:r>
    </w:p>
    <w:p>
      <w:pPr>
        <w:pStyle w:val="ListBullet"/>
        <w:spacing w:after="120"/>
      </w:pPr>
      <w:r>
        <w:t>Научить различать город и село по характерным признакам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наблюдать и описывать природные объекты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способность сравнивать объекты по заданным признакам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и уважение к родному краю</w:t>
      </w:r>
    </w:p>
    <w:p>
      <w:pPr>
        <w:pStyle w:val="ListBullet"/>
        <w:spacing w:after="120"/>
      </w:pPr>
      <w:r>
        <w:t>Формировать бережное отношение к природе</w:t>
      </w:r>
    </w:p>
    <w:p>
      <w:pPr>
        <w:pStyle w:val="ListBullet"/>
        <w:spacing w:after="120"/>
      </w:pPr>
      <w:r>
        <w:t>Воспитывать интерес к изучению окружающего мира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природным достопримечательностям родного края</w:t>
      </w:r>
    </w:p>
    <w:p>
      <w:pPr>
        <w:pStyle w:val="ListBullet"/>
        <w:spacing w:after="120"/>
      </w:pPr>
      <w:r>
        <w:t>Осознаёт ценность родного края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город и село по заданным признакам</w:t>
      </w:r>
    </w:p>
    <w:p>
      <w:pPr>
        <w:pStyle w:val="ListBullet"/>
        <w:spacing w:after="120"/>
      </w:pPr>
      <w:r>
        <w:t>Находит информацию о родном крае в доступных источниках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</w:t>
      </w:r>
    </w:p>
    <w:p>
      <w:pPr>
        <w:pStyle w:val="ListBullet"/>
        <w:spacing w:after="120"/>
      </w:pPr>
      <w:r>
        <w:t>Сверяет результат с образцом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родном крае</w:t>
      </w:r>
    </w:p>
    <w:p>
      <w:pPr>
        <w:pStyle w:val="ListBullet"/>
        <w:spacing w:after="120"/>
      </w:pPr>
      <w:r>
        <w:t>Участвует в обсуждении в паре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природные достопримечательности родного края</w:t>
      </w:r>
    </w:p>
    <w:p>
      <w:pPr>
        <w:pStyle w:val="ListBullet"/>
        <w:spacing w:after="120"/>
      </w:pPr>
      <w:r>
        <w:t>Различает город и село по характерным признакам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короткого описания достопримечательности</w:t>
      </w:r>
    </w:p>
    <w:p>
      <w:pPr>
        <w:pStyle w:val="ListBullet"/>
        <w:spacing w:after="120"/>
      </w:pPr>
      <w:r>
        <w:t>литературное чтение: чтение и обсуждение коротких текстов о родном крае</w:t>
      </w:r>
    </w:p>
    <w:p>
      <w:pPr>
        <w:pStyle w:val="ListBullet"/>
        <w:spacing w:after="120"/>
      </w:pPr>
      <w:r>
        <w:t>изобразительное искусство: изображение природных объектов родного края</w:t>
      </w:r>
    </w:p>
    <w:p>
      <w:pPr>
        <w:pStyle w:val="ListBullet"/>
        <w:spacing w:after="120"/>
      </w:pPr>
      <w:r>
        <w:t>технология: создание макета сельского или городского пейзажа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сравнение объектов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России», Просвещение, 1–4 класс)</w:t>
      </w:r>
    </w:p>
    <w:p>
      <w:pPr>
        <w:pStyle w:val="ListBullet"/>
        <w:spacing w:after="120"/>
      </w:pPr>
      <w:r>
        <w:t>иллюстрации с изображением города и села</w:t>
      </w:r>
    </w:p>
    <w:p>
      <w:pPr>
        <w:pStyle w:val="ListBullet"/>
        <w:spacing w:after="120"/>
      </w:pPr>
      <w:r>
        <w:t>раздаточные материалы с изображениями природных объектов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родной край, природная достопримечательность, город, село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поговорим о нашем родном крае. Что вы знаете о местах, где живёте?» Показывает иллюстрацию с изображением родного края и задаёт вопрос: «Что вам нравится в вашем родном крае?»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вопросы учителя, делятся своими впечатлениями о родном крае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о родном крае;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темы, делятся первыми впечатлениями о родном крае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природные объекты вы видели в вашем родном крае?» Предлагает в парах назвать 2–3 природных объекта и кратко описать их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называют природные объекты (река, лес, озеро), кратко описывают их (например, «река широкая, вода чистая»), фиксируют ответы на листочках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о природных объектах; Коммуникативные: обсуждают в паре, договариваются о выборе объектов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природных объекта родного края и кратко их описывают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описали природные объекты. А теперь сравните город и село. Что в них общего и чем они отличаются?»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город и село, называют общие черты и отличия, обсуждают затруднения при сравнении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общие черты и отличия;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общие черты и отличия города и села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составим план: сначала назовём признаки города, потом — села, затем сравним». Задаёт вопрос: «Какие признаки города мы можем назвать?»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 (многоэтажные дома, заводы, транспорт), фиксируют их на листе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на листе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по плану найдём признаки села. Найдите в учебнике на страницах, где рассказывается о селе, 3 признака и запишите их». Предлагает группам по 3 человека обсудить найденные признаки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в учебнике признаки села (одноэтажные дома, огороды, фермы), записывают их, обсуждают в группах, выбирают 3 самых важных признака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распределяют роли в группе, договариваются о выборе признаков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признака села по учебнику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«Расскажите по очереди, чем город отличается от села. Используйте слова: «в городе есть…», «в селе есть…»». Задаёт уточняющие вопросы: «Почему в городе много транспорта, а в селе — меньше?»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об отличиях города и села, используя заданные фразы, отвечают на уточняющие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Регулятивные: контролируют правильность высказывания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Рассказывают об отличиях города и села, используя заданные фразы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«Нарисуйте в тетради два рисунка: город и село. Подпишите под каждым рисунком 2–3 признака». Показывает эталон: «Город: многоэтажные дома, дорога с машинами, парк. Село: одноэтажный дом, огород, дорога без машин». Говорит: «Проверьте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признаки, сверяют свои рисунки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преобразуют текст в рисунок;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2–3 признака под каждым рисунком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 природные достопримечательности, которые мы называли в начале урока. Как они связаны с городом или селом?» Предлагает в парах составить короткий рассказ (3–4 предложения) о природной достопримечательности родного края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природной достопримечательности родного края, обсуждают, относится ли она к городу или к селу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объектами; Коммуникативные: договариваются о содержании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короткий рассказ о природной достопримечательности родного края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сегодня?», «Что было самым интересным?», «Что вызвало затруднение?» Предлагает оценить свою работу: «Поднимите руку, кто считает, что хорошо справился с заданиями»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поднимают руку в соответствии с самооценкой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том, что узнали на уроке,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в тетради природную достопримечательность родного края и подписать её название</w:t>
      </w:r>
    </w:p>
    <w:p>
      <w:pPr>
        <w:spacing w:after="120"/>
      </w:pPr>
      <w:r>
        <w:t>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</w:t>
      </w:r>
    </w:p>
    <w:p>
      <w:pPr>
        <w:spacing w:after="120"/>
      </w:pPr>
      <w:r>
        <w:t>Творческое задание: Сделать небольшую книжку-малышку о природных достопримечательностях родного края (3–4 страницы с рисунками и подписями)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назвать 2 признака города и 2 признака села; 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селе; высокий уровень: сделать небольшую книжку-малышку о природных достопримечательностях родного края (3–4 страницы с рисунками и подписями). Поддержка обучающихся, испытывающих затруднения: использование опорных карточек с признаками города и села, увеличенное время на выполнение заданий,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называния природных достопримечательностей</w:t>
      </w:r>
    </w:p>
    <w:p>
      <w:pPr>
        <w:pStyle w:val="ListBullet"/>
        <w:spacing w:after="120"/>
      </w:pPr>
      <w:r>
        <w:t>точность различения города и села по признакам</w:t>
      </w:r>
    </w:p>
    <w:p>
      <w:pPr>
        <w:pStyle w:val="ListBullet"/>
        <w:spacing w:after="120"/>
      </w:pPr>
      <w:r>
        <w:t>полнота описания природной достопримечательности</w:t>
      </w:r>
    </w:p>
    <w:p>
      <w:pPr>
        <w:pStyle w:val="ListBullet"/>
        <w:spacing w:after="120"/>
      </w:pPr>
      <w:r>
        <w:t>соответствие рисунка и подписи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признаки города и села)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Родной край, его природные достопримечательности. Город и село (Окружающий мир, 2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2026-10-04T20:49:48Z</dcterms:created>
  <dcterms:modified xsi:type="dcterms:W3CDTF">2026-10-04T20:49:48Z</dcterms:modified>
  <cp:category/>
</cp:coreProperties>
</file>